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2334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C852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Nr.617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C45A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85271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C53602" w:rsidRDefault="00C53602" w:rsidP="00C5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C85271" w:rsidRPr="00C85271" w:rsidRDefault="00723907" w:rsidP="00C85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Par Madonas novada </w:t>
      </w:r>
      <w:r w:rsidR="00C85271" w:rsidRPr="00C85271">
        <w:rPr>
          <w:rFonts w:ascii="Times New Roman" w:eastAsia="Calibri" w:hAnsi="Times New Roman" w:cs="Times New Roman"/>
          <w:b/>
          <w:sz w:val="24"/>
          <w:szCs w:val="24"/>
        </w:rPr>
        <w:t>pašvaldības kapitāla daļ</w:t>
      </w:r>
      <w:r w:rsidR="005B68DE">
        <w:rPr>
          <w:rFonts w:ascii="Times New Roman" w:eastAsia="Calibri" w:hAnsi="Times New Roman" w:cs="Times New Roman"/>
          <w:b/>
          <w:sz w:val="24"/>
          <w:szCs w:val="24"/>
        </w:rPr>
        <w:t xml:space="preserve">u turētāja pārstāvja iecelšanu </w:t>
      </w:r>
      <w:r w:rsidR="00C85271" w:rsidRPr="00C85271">
        <w:rPr>
          <w:rFonts w:ascii="Times New Roman" w:eastAsia="Calibri" w:hAnsi="Times New Roman" w:cs="Times New Roman"/>
          <w:b/>
          <w:sz w:val="24"/>
          <w:szCs w:val="24"/>
        </w:rPr>
        <w:t xml:space="preserve">Madonas novada pašvaldības kapitālsabiedrībās </w:t>
      </w:r>
    </w:p>
    <w:p w:rsidR="00C85271" w:rsidRPr="00C85271" w:rsidRDefault="00C85271" w:rsidP="00C852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85271" w:rsidRPr="00C85271" w:rsidRDefault="00C85271" w:rsidP="003756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8527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Saskaņā ar Publiskas personas kapitāla daļu un kapitālsabiedrību pārvaldības likuma </w:t>
      </w:r>
      <w:proofErr w:type="gramStart"/>
      <w:r w:rsidRPr="00C8527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11.panta</w:t>
      </w:r>
      <w:proofErr w:type="gramEnd"/>
      <w:r w:rsidRPr="00C8527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pirmās daļas 1.apakšpunktu a</w:t>
      </w:r>
      <w:r w:rsidRPr="00C8527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tvasinātas publiskas personas kapitāla daļu turētājs kapitālsabiedrībā ir atvasināta publiska persona, kurai pieder šīs kapitāla daļas.</w:t>
      </w:r>
    </w:p>
    <w:p w:rsidR="00C85271" w:rsidRPr="00C85271" w:rsidRDefault="00C85271" w:rsidP="0037562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5271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 13.jūnija Grozījumi Publiskas personas kapitāla daļu un kapitālsabiedrību pārvaldības likumā, kas stāsies spēkā 01.01.2020 Likuma 14.panta pirmā daļa paredz  - Ja pašvaldības kapitāla daļu turētājs ir pašvaldība, šajā likumā paredzētos kapitāla daļu turētāja lēmumus pieņem pašvaldības izpilddirektors (turpmāk arī — kapitāla daļu turētāja pārstāvis).</w:t>
      </w:r>
    </w:p>
    <w:p w:rsidR="00375622" w:rsidRPr="00C53602" w:rsidRDefault="00C85271" w:rsidP="00375622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lv-LV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pamatojoties uz Publiskas personas kapitāla daļu un kapitālsabiedrību pārvaldības likuma </w:t>
      </w:r>
      <w:proofErr w:type="gramStart"/>
      <w:r w:rsidRPr="00C85271">
        <w:rPr>
          <w:rFonts w:ascii="Times New Roman" w:eastAsia="Calibri" w:hAnsi="Times New Roman" w:cs="Times New Roman"/>
          <w:sz w:val="24"/>
          <w:szCs w:val="24"/>
        </w:rPr>
        <w:t>14.panta</w:t>
      </w:r>
      <w:proofErr w:type="gramEnd"/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 pirmo daļu, </w:t>
      </w:r>
      <w:r w:rsidR="00375622"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3756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375622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Kaspars </w:t>
      </w:r>
      <w:proofErr w:type="spellStart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375622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3756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="00375622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375622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C85271" w:rsidRPr="00C85271" w:rsidRDefault="00C85271" w:rsidP="00375622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271" w:rsidRPr="00C85271" w:rsidRDefault="00C85271" w:rsidP="0037562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1. Iecelt pašvaldības izpilddirektori Vitu </w:t>
      </w:r>
      <w:proofErr w:type="spellStart"/>
      <w:r w:rsidRPr="00C85271">
        <w:rPr>
          <w:rFonts w:ascii="Times New Roman" w:eastAsia="Calibri" w:hAnsi="Times New Roman" w:cs="Times New Roman"/>
          <w:sz w:val="24"/>
          <w:szCs w:val="24"/>
        </w:rPr>
        <w:t>Robalti</w:t>
      </w:r>
      <w:proofErr w:type="spellEnd"/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 par Madonas novada pašvaldības kapitāla daļu turētāja pārstāvi pašvaldības kapitālsabiedrībās: </w:t>
      </w:r>
    </w:p>
    <w:p w:rsidR="00C85271" w:rsidRPr="00C85271" w:rsidRDefault="00C85271" w:rsidP="0037562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>1) AS “Madonas ūdens”, reģistrācijas Nr.471030001173;</w:t>
      </w:r>
    </w:p>
    <w:p w:rsidR="00C85271" w:rsidRPr="00C85271" w:rsidRDefault="00C85271" w:rsidP="0037562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>2) SIA “Madonas slimnīca”, reģistrācijas Nr.40003356507;</w:t>
      </w:r>
    </w:p>
    <w:p w:rsidR="00C85271" w:rsidRPr="00C85271" w:rsidRDefault="00C85271" w:rsidP="0037562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>3) SIA „Madonas siltums”, reģistrācijas Nr. 45403004471;</w:t>
      </w:r>
    </w:p>
    <w:p w:rsidR="00C85271" w:rsidRPr="00C85271" w:rsidRDefault="000F003F" w:rsidP="0037562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SIA  ”Madonas namsaimnieks”</w:t>
      </w:r>
      <w:bookmarkStart w:id="6" w:name="_GoBack"/>
      <w:bookmarkEnd w:id="6"/>
      <w:r w:rsidR="00C85271" w:rsidRPr="00C85271">
        <w:rPr>
          <w:rFonts w:ascii="Times New Roman" w:eastAsia="Calibri" w:hAnsi="Times New Roman" w:cs="Times New Roman"/>
          <w:sz w:val="24"/>
          <w:szCs w:val="24"/>
        </w:rPr>
        <w:t>, reģistrācijas Nr. 4710300233;</w:t>
      </w:r>
    </w:p>
    <w:p w:rsidR="00C85271" w:rsidRPr="00C85271" w:rsidRDefault="00C85271" w:rsidP="0037562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>5) SIA “Bērzaunes komunālais uzņēmums”, reģistrācijas Nr.</w:t>
      </w:r>
      <w:r w:rsidRPr="00C85271">
        <w:rPr>
          <w:rFonts w:ascii="Calibri" w:eastAsia="Calibri" w:hAnsi="Calibri" w:cs="Times New Roman"/>
        </w:rPr>
        <w:t xml:space="preserve"> </w:t>
      </w:r>
      <w:r w:rsidRPr="00C85271">
        <w:rPr>
          <w:rFonts w:ascii="Times New Roman" w:eastAsia="Calibri" w:hAnsi="Times New Roman" w:cs="Times New Roman"/>
          <w:sz w:val="24"/>
          <w:szCs w:val="24"/>
        </w:rPr>
        <w:t>48703002782;</w:t>
      </w:r>
    </w:p>
    <w:p w:rsidR="00C85271" w:rsidRPr="00C85271" w:rsidRDefault="00C85271" w:rsidP="0037562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6) SIA </w:t>
      </w:r>
      <w:r w:rsidR="000F003F">
        <w:rPr>
          <w:rFonts w:ascii="Times New Roman" w:eastAsia="Calibri" w:hAnsi="Times New Roman" w:cs="Times New Roman"/>
          <w:sz w:val="24"/>
          <w:szCs w:val="24"/>
        </w:rPr>
        <w:t>“Kalsnavas komunālais uzņēmums”</w:t>
      </w:r>
      <w:r w:rsidRPr="00C85271">
        <w:rPr>
          <w:rFonts w:ascii="Times New Roman" w:eastAsia="Calibri" w:hAnsi="Times New Roman" w:cs="Times New Roman"/>
          <w:sz w:val="24"/>
          <w:szCs w:val="24"/>
        </w:rPr>
        <w:t>, reģistrācijas Nr.</w:t>
      </w:r>
      <w:r w:rsidRPr="00C85271">
        <w:rPr>
          <w:rFonts w:ascii="Calibri" w:eastAsia="Calibri" w:hAnsi="Calibri" w:cs="Times New Roman"/>
        </w:rPr>
        <w:t xml:space="preserve"> </w:t>
      </w:r>
      <w:r w:rsidRPr="00C85271">
        <w:rPr>
          <w:rFonts w:ascii="Times New Roman" w:eastAsia="Calibri" w:hAnsi="Times New Roman" w:cs="Times New Roman"/>
          <w:sz w:val="24"/>
          <w:szCs w:val="24"/>
        </w:rPr>
        <w:t>45403026708</w:t>
      </w:r>
    </w:p>
    <w:p w:rsidR="00C85271" w:rsidRPr="00C85271" w:rsidRDefault="00C85271" w:rsidP="0037562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>7) SIA “</w:t>
      </w:r>
      <w:proofErr w:type="spellStart"/>
      <w:r w:rsidRPr="00C85271">
        <w:rPr>
          <w:rFonts w:ascii="Times New Roman" w:eastAsia="Calibri" w:hAnsi="Times New Roman" w:cs="Times New Roman"/>
          <w:sz w:val="24"/>
          <w:szCs w:val="24"/>
        </w:rPr>
        <w:t>Vidusdaugavas</w:t>
      </w:r>
      <w:proofErr w:type="spellEnd"/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 SPAAO”, reģistrācijas Nr.</w:t>
      </w:r>
      <w:r w:rsidRPr="00C85271">
        <w:rPr>
          <w:rFonts w:ascii="Calibri" w:eastAsia="Calibri" w:hAnsi="Calibri" w:cs="Times New Roman"/>
        </w:rPr>
        <w:t xml:space="preserve"> </w:t>
      </w:r>
      <w:r w:rsidRPr="00C85271">
        <w:rPr>
          <w:rFonts w:ascii="Times New Roman" w:eastAsia="Calibri" w:hAnsi="Times New Roman" w:cs="Times New Roman"/>
          <w:sz w:val="24"/>
          <w:szCs w:val="24"/>
        </w:rPr>
        <w:t>55403015551</w:t>
      </w:r>
    </w:p>
    <w:p w:rsidR="00C85271" w:rsidRPr="00C85271" w:rsidRDefault="00C85271" w:rsidP="0037562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2. Lēmums stājas spēkā </w:t>
      </w:r>
      <w:proofErr w:type="gramStart"/>
      <w:r w:rsidRPr="00C85271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 1.janvārī.</w:t>
      </w:r>
    </w:p>
    <w:p w:rsidR="00C85271" w:rsidRPr="00C85271" w:rsidRDefault="00C85271" w:rsidP="0037562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>3. Ar šī lēmuma spēkā stāšanos spēku zaudē šādi Madonas novada pašvaldības domes lēmumi:</w:t>
      </w:r>
    </w:p>
    <w:p w:rsidR="00C85271" w:rsidRPr="00C85271" w:rsidRDefault="00C85271" w:rsidP="0037562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>3.1. 26.08.2010. lēmuma (protokols Nr.17., 32.p.)</w:t>
      </w:r>
      <w:proofErr w:type="gramStart"/>
      <w:r w:rsidRPr="00C85271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gramEnd"/>
      <w:r w:rsidRPr="00C85271">
        <w:rPr>
          <w:rFonts w:ascii="Times New Roman" w:eastAsia="Calibri" w:hAnsi="Times New Roman" w:cs="Times New Roman"/>
          <w:sz w:val="24"/>
          <w:szCs w:val="24"/>
        </w:rPr>
        <w:t>“</w:t>
      </w:r>
      <w:r w:rsidRPr="00C85271">
        <w:rPr>
          <w:rFonts w:ascii="Times New Roman" w:eastAsia="Calibri" w:hAnsi="Times New Roman" w:cs="Times New Roman"/>
          <w:sz w:val="24"/>
        </w:rPr>
        <w:t>Par Madonas novada pašvaldības SIA „Kalsnavas komunālais uzņēmums”” dibināšanu</w:t>
      </w:r>
      <w:r w:rsidRPr="00C85271">
        <w:rPr>
          <w:rFonts w:ascii="Times New Roman" w:eastAsia="Calibri" w:hAnsi="Times New Roman" w:cs="Times New Roman"/>
          <w:sz w:val="24"/>
          <w:szCs w:val="24"/>
        </w:rPr>
        <w:t>”, 7.p.;</w:t>
      </w:r>
    </w:p>
    <w:p w:rsidR="00C85271" w:rsidRPr="00C85271" w:rsidRDefault="00C85271" w:rsidP="0037562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lastRenderedPageBreak/>
        <w:t>3.2.</w:t>
      </w:r>
      <w:r w:rsidRPr="00C85271">
        <w:rPr>
          <w:rFonts w:ascii="Calibri" w:eastAsia="Calibri" w:hAnsi="Calibri" w:cs="Times New Roman"/>
        </w:rPr>
        <w:t xml:space="preserve"> </w:t>
      </w:r>
      <w:r w:rsidRPr="00C85271">
        <w:rPr>
          <w:rFonts w:ascii="Times New Roman" w:eastAsia="Calibri" w:hAnsi="Times New Roman" w:cs="Times New Roman"/>
          <w:sz w:val="24"/>
          <w:szCs w:val="24"/>
        </w:rPr>
        <w:t>22.06.2017 Lēmums Nr.325</w:t>
      </w:r>
      <w:r w:rsidRPr="00C85271">
        <w:rPr>
          <w:rFonts w:ascii="Calibri" w:eastAsia="Calibri" w:hAnsi="Calibri" w:cs="Times New Roman"/>
        </w:rPr>
        <w:t xml:space="preserve"> </w:t>
      </w:r>
      <w:r w:rsidRPr="00C85271">
        <w:rPr>
          <w:rFonts w:ascii="Times New Roman" w:eastAsia="Calibri" w:hAnsi="Times New Roman" w:cs="Times New Roman"/>
          <w:sz w:val="24"/>
          <w:szCs w:val="24"/>
        </w:rPr>
        <w:t>(protokols Nr.15, 42.p.) “Par Madonas novada pašvaldības kap</w:t>
      </w:r>
      <w:r w:rsidR="00723907">
        <w:rPr>
          <w:rFonts w:ascii="Times New Roman" w:eastAsia="Calibri" w:hAnsi="Times New Roman" w:cs="Times New Roman"/>
          <w:sz w:val="24"/>
          <w:szCs w:val="24"/>
        </w:rPr>
        <w:t xml:space="preserve">itāla daļu pārstāvja iecelšanu </w:t>
      </w:r>
      <w:r w:rsidRPr="00C85271">
        <w:rPr>
          <w:rFonts w:ascii="Times New Roman" w:eastAsia="Calibri" w:hAnsi="Times New Roman" w:cs="Times New Roman"/>
          <w:sz w:val="24"/>
          <w:szCs w:val="24"/>
        </w:rPr>
        <w:t>akciju sabiedrībā “Madonas ūdens”, sabiedrībā ar ierobežotu atbildību “Madonas slimnīca””;</w:t>
      </w:r>
    </w:p>
    <w:p w:rsidR="00C85271" w:rsidRPr="00723907" w:rsidRDefault="00C85271" w:rsidP="0037562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271">
        <w:rPr>
          <w:rFonts w:ascii="Times New Roman" w:eastAsia="Calibri" w:hAnsi="Times New Roman" w:cs="Times New Roman"/>
          <w:sz w:val="24"/>
          <w:szCs w:val="24"/>
        </w:rPr>
        <w:t>3.3.</w:t>
      </w:r>
      <w:r w:rsidRPr="00C85271">
        <w:rPr>
          <w:rFonts w:ascii="Calibri" w:eastAsia="Calibri" w:hAnsi="Calibri" w:cs="Times New Roman"/>
        </w:rPr>
        <w:t xml:space="preserve"> </w:t>
      </w:r>
      <w:r w:rsidRPr="00C85271">
        <w:rPr>
          <w:rFonts w:ascii="Times New Roman" w:eastAsia="Calibri" w:hAnsi="Times New Roman" w:cs="Times New Roman"/>
          <w:sz w:val="24"/>
          <w:szCs w:val="24"/>
        </w:rPr>
        <w:t>22.06.2017 Lēmums Nr.326 (protokols Nr.</w:t>
      </w:r>
      <w:r w:rsidR="00723907">
        <w:rPr>
          <w:rFonts w:ascii="Times New Roman" w:eastAsia="Calibri" w:hAnsi="Times New Roman" w:cs="Times New Roman"/>
          <w:sz w:val="24"/>
          <w:szCs w:val="24"/>
        </w:rPr>
        <w:t xml:space="preserve">15, 43.p.) “Par Madonas novada </w:t>
      </w:r>
      <w:r w:rsidRPr="00C85271">
        <w:rPr>
          <w:rFonts w:ascii="Times New Roman" w:eastAsia="Calibri" w:hAnsi="Times New Roman" w:cs="Times New Roman"/>
          <w:sz w:val="24"/>
          <w:szCs w:val="24"/>
        </w:rPr>
        <w:t>pašvaldības kapitāla daļu pārstāvja iecelšanu sabiedrībās ar ierobežotu atbildību “Madonas siltums”, “Madonas namsaimnieks””.</w:t>
      </w:r>
    </w:p>
    <w:p w:rsidR="00AA2DE6" w:rsidRPr="00AA2DE6" w:rsidRDefault="00AA2DE6" w:rsidP="00375622">
      <w:pPr>
        <w:spacing w:after="0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C53602" w:rsidRPr="00C53602" w:rsidRDefault="00C53602" w:rsidP="0072390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96540" w:rsidRDefault="00596540" w:rsidP="0072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72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72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8E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8E" w:rsidRPr="00AB4186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425D" w:rsidRPr="00970D16" w:rsidRDefault="00723907" w:rsidP="00596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Vilšķērsts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64860069</w:t>
      </w:r>
    </w:p>
    <w:sectPr w:rsidR="00CC425D" w:rsidRPr="00970D16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870"/>
    <w:multiLevelType w:val="multilevel"/>
    <w:tmpl w:val="042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7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1FA7725E"/>
    <w:multiLevelType w:val="hybridMultilevel"/>
    <w:tmpl w:val="C096F6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D1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4" w15:restartNumberingAfterBreak="0">
    <w:nsid w:val="2959647A"/>
    <w:multiLevelType w:val="multilevel"/>
    <w:tmpl w:val="E7181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4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D6FEC"/>
    <w:multiLevelType w:val="hybridMultilevel"/>
    <w:tmpl w:val="0F18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8" w15:restartNumberingAfterBreak="0">
    <w:nsid w:val="7EC17355"/>
    <w:multiLevelType w:val="hybridMultilevel"/>
    <w:tmpl w:val="A8B0EB6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8"/>
  </w:num>
  <w:num w:numId="4">
    <w:abstractNumId w:val="26"/>
  </w:num>
  <w:num w:numId="5">
    <w:abstractNumId w:val="2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0"/>
  </w:num>
  <w:num w:numId="19">
    <w:abstractNumId w:val="18"/>
  </w:num>
  <w:num w:numId="20">
    <w:abstractNumId w:val="2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6"/>
  </w:num>
  <w:num w:numId="24">
    <w:abstractNumId w:val="17"/>
  </w:num>
  <w:num w:numId="25">
    <w:abstractNumId w:val="20"/>
  </w:num>
  <w:num w:numId="26">
    <w:abstractNumId w:val="3"/>
  </w:num>
  <w:num w:numId="27">
    <w:abstractNumId w:val="12"/>
  </w:num>
  <w:num w:numId="28">
    <w:abstractNumId w:val="4"/>
  </w:num>
  <w:num w:numId="29">
    <w:abstractNumId w:val="23"/>
  </w:num>
  <w:num w:numId="30">
    <w:abstractNumId w:val="8"/>
  </w:num>
  <w:num w:numId="31">
    <w:abstractNumId w:val="36"/>
  </w:num>
  <w:num w:numId="32">
    <w:abstractNumId w:val="24"/>
  </w:num>
  <w:num w:numId="33">
    <w:abstractNumId w:val="29"/>
  </w:num>
  <w:num w:numId="34">
    <w:abstractNumId w:val="6"/>
  </w:num>
  <w:num w:numId="35">
    <w:abstractNumId w:val="10"/>
  </w:num>
  <w:num w:numId="36">
    <w:abstractNumId w:val="13"/>
  </w:num>
  <w:num w:numId="37">
    <w:abstractNumId w:val="38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03F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466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2990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7F0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9FBA-9401-4374-911F-ECE70BA4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316</cp:revision>
  <cp:lastPrinted>2019-12-20T08:40:00Z</cp:lastPrinted>
  <dcterms:created xsi:type="dcterms:W3CDTF">2019-08-26T07:32:00Z</dcterms:created>
  <dcterms:modified xsi:type="dcterms:W3CDTF">2020-01-02T15:19:00Z</dcterms:modified>
</cp:coreProperties>
</file>